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BC" w:rsidRDefault="002F7DBC" w:rsidP="002F7DBC">
      <w:pPr>
        <w:spacing w:line="240" w:lineRule="auto"/>
        <w:jc w:val="both"/>
      </w:pPr>
      <w: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2014 - 2016 годы»</w:t>
      </w:r>
    </w:p>
    <w:p w:rsidR="002F7DBC" w:rsidRPr="002F7DBC" w:rsidRDefault="002F7DBC" w:rsidP="002F7DBC">
      <w:pPr>
        <w:spacing w:line="240" w:lineRule="auto"/>
        <w:jc w:val="both"/>
        <w:rPr>
          <w:b/>
        </w:rPr>
      </w:pPr>
      <w:r w:rsidRPr="002F7DBC">
        <w:rPr>
          <w:b/>
        </w:rPr>
        <w:t>Целью реализации Подпрограммы является:</w:t>
      </w:r>
    </w:p>
    <w:p w:rsidR="002F7DBC" w:rsidRDefault="002F7DBC" w:rsidP="002F7DBC">
      <w:pPr>
        <w:spacing w:line="240" w:lineRule="auto"/>
        <w:jc w:val="both"/>
      </w:pPr>
      <w:r>
        <w:t>· организация дорожной деятельности в отношении автомобильных дорог общего пользования местного значения в границах города Ставрополя;</w:t>
      </w:r>
    </w:p>
    <w:p w:rsidR="002F7DBC" w:rsidRDefault="002F7DBC" w:rsidP="002F7DBC">
      <w:pPr>
        <w:spacing w:line="240" w:lineRule="auto"/>
        <w:jc w:val="both"/>
      </w:pPr>
      <w:r>
        <w:t>· повышение безопасности дорожного движения на территории города Ставрополя;</w:t>
      </w:r>
    </w:p>
    <w:p w:rsidR="002F7DBC" w:rsidRDefault="002F7DBC" w:rsidP="002F7DBC">
      <w:pPr>
        <w:spacing w:line="240" w:lineRule="auto"/>
        <w:jc w:val="both"/>
      </w:pPr>
      <w:r>
        <w:t>· создание условий для предоставления транспортных услуг населению и организация транспортного обслуживания населения в границах города Ставрополя.</w:t>
      </w:r>
    </w:p>
    <w:p w:rsidR="002F7DBC" w:rsidRPr="002F7DBC" w:rsidRDefault="002F7DBC" w:rsidP="002F7DBC">
      <w:pPr>
        <w:spacing w:line="240" w:lineRule="auto"/>
        <w:jc w:val="both"/>
        <w:rPr>
          <w:b/>
        </w:rPr>
      </w:pPr>
      <w:r w:rsidRPr="002F7DBC">
        <w:rPr>
          <w:b/>
        </w:rPr>
        <w:t>Подпрограмма предусматривает решение следующих задач:</w:t>
      </w:r>
    </w:p>
    <w:p w:rsidR="002F7DBC" w:rsidRDefault="002F7DBC" w:rsidP="002F7DBC">
      <w:pPr>
        <w:spacing w:line="240" w:lineRule="auto"/>
        <w:jc w:val="both"/>
      </w:pPr>
      <w:r>
        <w:t>· удовлетворение потребности населения города Ставрополя в транспортных услугах;</w:t>
      </w:r>
    </w:p>
    <w:p w:rsidR="002F7DBC" w:rsidRDefault="002F7DBC" w:rsidP="002F7DBC">
      <w:pPr>
        <w:spacing w:line="240" w:lineRule="auto"/>
        <w:jc w:val="both"/>
      </w:pPr>
      <w:r>
        <w:t>· увеличение пропускной способности автомобильных дорог общего пользования местного значения;</w:t>
      </w:r>
    </w:p>
    <w:p w:rsidR="002F7DBC" w:rsidRDefault="002F7DBC" w:rsidP="002F7DBC">
      <w:pPr>
        <w:spacing w:line="240" w:lineRule="auto"/>
        <w:jc w:val="both"/>
      </w:pPr>
      <w:r>
        <w:t>· приведение автомобильных дорог общего пользования местного значения и элементов обустройства автомобильных дорог общего пользования местного значения в состояние, отвечающее нормативным требованиям.</w:t>
      </w:r>
    </w:p>
    <w:p w:rsidR="002F7DBC" w:rsidRPr="002F7DBC" w:rsidRDefault="002F7DBC" w:rsidP="002F7DBC">
      <w:pPr>
        <w:spacing w:line="240" w:lineRule="auto"/>
        <w:jc w:val="both"/>
        <w:rPr>
          <w:b/>
        </w:rPr>
      </w:pPr>
      <w:r w:rsidRPr="002F7DBC">
        <w:rPr>
          <w:b/>
        </w:rPr>
        <w:t xml:space="preserve">Перечень основных мероприятий Подпрограммы: </w:t>
      </w:r>
    </w:p>
    <w:p w:rsidR="002F7DBC" w:rsidRDefault="002F7DBC" w:rsidP="002F7DBC">
      <w:pPr>
        <w:spacing w:line="240" w:lineRule="auto"/>
        <w:jc w:val="both"/>
      </w:pPr>
      <w:r>
        <w:t>· проектирование, строительство и реконструкция автомобильных дорог общего пользования местного значения;</w:t>
      </w:r>
    </w:p>
    <w:p w:rsidR="002F7DBC" w:rsidRDefault="002F7DBC" w:rsidP="002F7DBC">
      <w:pPr>
        <w:spacing w:line="240" w:lineRule="auto"/>
        <w:jc w:val="both"/>
      </w:pPr>
      <w:r>
        <w:t>· ремонт автомобильных дорог общего пользования местного значения, в том числе тротуаров;</w:t>
      </w:r>
    </w:p>
    <w:p w:rsidR="002F7DBC" w:rsidRDefault="002F7DBC" w:rsidP="002F7DBC">
      <w:pPr>
        <w:spacing w:line="240" w:lineRule="auto"/>
        <w:jc w:val="both"/>
      </w:pPr>
      <w:r>
        <w:t>· учет автомобильных дорог общего пользования местного значения;</w:t>
      </w:r>
    </w:p>
    <w:p w:rsidR="002F7DBC" w:rsidRDefault="002F7DBC" w:rsidP="002F7DBC">
      <w:pPr>
        <w:spacing w:line="240" w:lineRule="auto"/>
        <w:jc w:val="both"/>
      </w:pPr>
      <w:r>
        <w:t>·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 и др.;</w:t>
      </w:r>
    </w:p>
    <w:p w:rsidR="002F7DBC" w:rsidRDefault="002F7DBC" w:rsidP="002F7DBC">
      <w:pPr>
        <w:spacing w:line="240" w:lineRule="auto"/>
        <w:jc w:val="both"/>
      </w:pPr>
      <w:r>
        <w:t>· содержание магистральных автомобильных дорог общего пользования местного значения;</w:t>
      </w:r>
    </w:p>
    <w:p w:rsidR="002F7DBC" w:rsidRDefault="002F7DBC" w:rsidP="002F7DBC">
      <w:pPr>
        <w:spacing w:line="240" w:lineRule="auto"/>
        <w:jc w:val="both"/>
      </w:pPr>
      <w:r>
        <w:t>· ремонт и содержание внутриквартальных автомобильных дорог общего пользования местного значения, в том числе тротуаров, ливневых канализаций, въездов во внутриквартальные территории</w:t>
      </w:r>
    </w:p>
    <w:p w:rsidR="002F7DBC" w:rsidRDefault="002F7DBC" w:rsidP="002F7DBC">
      <w:pPr>
        <w:spacing w:line="240" w:lineRule="auto"/>
        <w:jc w:val="both"/>
      </w:pPr>
      <w:r>
        <w:t>· приобретение техники для уборки дорог и тротуаров;</w:t>
      </w:r>
    </w:p>
    <w:p w:rsidR="002F7DBC" w:rsidRDefault="002F7DBC" w:rsidP="002F7DBC">
      <w:pPr>
        <w:spacing w:line="240" w:lineRule="auto"/>
        <w:jc w:val="both"/>
      </w:pPr>
      <w:r>
        <w:t>· 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Ставрополя;</w:t>
      </w:r>
    </w:p>
    <w:p w:rsidR="00AD2BE7" w:rsidRDefault="002F7DBC" w:rsidP="002F7DBC">
      <w:pPr>
        <w:spacing w:line="240" w:lineRule="auto"/>
        <w:jc w:val="both"/>
      </w:pPr>
      <w:r>
        <w:t>· осуществление пассажирских перевозок городским электрическим транспортом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Ставрополя.</w:t>
      </w:r>
    </w:p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2F7DBC"/>
    <w:rsid w:val="00047310"/>
    <w:rsid w:val="002F7DBC"/>
    <w:rsid w:val="00524F23"/>
    <w:rsid w:val="007D7758"/>
    <w:rsid w:val="00811D13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Администрация города Ставрополя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2014-06-03T09:01:00Z</dcterms:created>
  <dcterms:modified xsi:type="dcterms:W3CDTF">2014-06-03T09:02:00Z</dcterms:modified>
</cp:coreProperties>
</file>